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Понятие о сложноподчинённом предложении. Главная и придаточная части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9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Понятие о сложноподчинённом предложении. Главная и придаточная части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сложноподчинённом предложении, научить выделять главную и придаточную части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сложноподчинённого предложения</w:t>
      </w:r>
    </w:p>
    <w:p>
      <w:pPr>
        <w:pStyle w:val="ListBullet"/>
        <w:spacing w:after="120"/>
      </w:pPr>
      <w:r>
        <w:t>Научить выделять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Отработать навыки анализа структуры сложноподчинённого предложения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логического мышления при определении структуры предложения</w:t>
      </w:r>
    </w:p>
    <w:p>
      <w:pPr>
        <w:pStyle w:val="ListBullet"/>
        <w:spacing w:after="120"/>
      </w:pPr>
      <w:r>
        <w:t>Развивать умение формулировать выводы на основе анализа языкового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 через осознание его богатства и выразительности</w:t>
      </w:r>
    </w:p>
    <w:p>
      <w:pPr>
        <w:pStyle w:val="ListBullet"/>
        <w:spacing w:after="120"/>
      </w:pPr>
      <w:r>
        <w:t>Формировать уважительное отношение к родному языку как к культурному наследию</w:t>
      </w:r>
    </w:p>
    <w:p>
      <w:pPr>
        <w:pStyle w:val="ListBullet"/>
        <w:spacing w:after="120"/>
      </w:pPr>
      <w:r>
        <w:t>Развивать способность к осознанному использованию языковых средств в речи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Проявление интереса к изучению русского языка</w:t>
      </w:r>
    </w:p>
    <w:p>
      <w:pPr>
        <w:pStyle w:val="ListBullet"/>
        <w:spacing w:after="120"/>
      </w:pPr>
      <w:r>
        <w:t>Осознание ценности родного языка</w:t>
      </w:r>
    </w:p>
    <w:p>
      <w:pPr>
        <w:pStyle w:val="ListBullet"/>
        <w:spacing w:after="120"/>
      </w:pPr>
      <w:r>
        <w:t>Развитие способности к осознанному использованию языковых средств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разные типы предложений, выявляет их структурные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анализе предложения</w:t>
      </w:r>
    </w:p>
    <w:p>
      <w:pPr>
        <w:pStyle w:val="ListBullet"/>
        <w:spacing w:after="120"/>
      </w:pPr>
      <w:r>
        <w:t>Обучающийся корректирует свои действия на основе самопроверки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анализа предложения</w:t>
      </w:r>
    </w:p>
    <w:p>
      <w:pPr>
        <w:pStyle w:val="ListBullet"/>
        <w:spacing w:after="120"/>
      </w:pPr>
      <w:r>
        <w:t>Обучающийся сверяет результат анализа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главной и придаточной частей</w:t>
      </w:r>
    </w:p>
    <w:p>
      <w:pPr>
        <w:pStyle w:val="ListBullet"/>
        <w:spacing w:after="120"/>
      </w:pPr>
      <w:r>
        <w:t>Обучающийся формулирует вопросы по теме урока</w:t>
      </w:r>
    </w:p>
    <w:p>
      <w:pPr>
        <w:pStyle w:val="ListBullet"/>
        <w:spacing w:after="120"/>
      </w:pPr>
      <w:r>
        <w:t>Обучающийся участвует в обсуждении структуры предложения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сложноподчинённое предложение от других видов сложных предложений</w:t>
      </w:r>
    </w:p>
    <w:p>
      <w:pPr>
        <w:pStyle w:val="ListBullet"/>
        <w:spacing w:after="120"/>
      </w:pPr>
      <w:r>
        <w:t>Обучающийся выделяет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Обучающийся объясняет связь между главной и придаточной частями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синтаксических конструкций в художественных текстах</w:t>
      </w:r>
    </w:p>
    <w:p>
      <w:pPr>
        <w:pStyle w:val="ListBullet"/>
        <w:spacing w:after="120"/>
      </w:pPr>
      <w:r>
        <w:t>История: понимание сложных исторических описаний через анализ синтаксических структур</w:t>
      </w:r>
    </w:p>
    <w:p>
      <w:pPr>
        <w:pStyle w:val="ListBullet"/>
        <w:spacing w:after="120"/>
      </w:pPr>
      <w:r>
        <w:t>Обществознание: анализ сложных социальных явлений через структуру предложений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синтаксических конструкций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сложноподчинённое предложение, главная часть, придаточная часть, подчинительная связь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строятся сложные предложения, где одна часть зависит от другой. Подумайте, в каких ситуациях нам важно точно выразить зависимость между мыслями». Демонстрирует пример простого и сложного предложения, просит сравнить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простое и сложное предложение, высказывают предположения о том, как связаны части сложного предложения, формулируют вопросы по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языковые единицы; Регулятивные: ставят цель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чем отличаются простые и сложные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главную мысль и дополнительную информацию. Попробуйте выделить части, которые зависят друг от друга». Даёт 3 простых и 3 сложных предложения, просит подчеркнуть главные 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Выделяют главные члены в предложениях, пытаются определить, какие части зависят друг от друга, фиксируют затруднение в определении зависимых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Регулятивные: планируют действия при анализе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главные члены в простых и сложных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определить, какая часть предложения зависит от другой?» Просит обучающихся озвучить свои предположения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Озвучивают затруднения: не понимают, как отличить главную часть от придаточной, не знают признаков зависимости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в определении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 xml:space="preserve">Говорит: «Давайте составим план, как отличить главную часть от придаточной. Что мы должны сделать сначала? Потом?» Записывает план на доске: 1) найти грамматическую основу; 2) определить, какая часть зависит от другой; 3) найти подчинительный союз или союзное слово», 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определения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«Разберите эти предложения по плану. Найдите грамматическую основу, определите главную и придаточную части, укажите подчинительный союз или союзное слово». Предлагает работать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разбирают предложения по плану, обсуждают, какая часть является главной, а какая — придаточной, заполняют таблицу с примерами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Коммуникативные: аргументируют выбор главной и придаточной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главную и придаточную части в 3–4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«Проговорите вслух, как вы определили главную и придаточную части в этом предложении. Объясните, почему вы считаете эту часть главной, а эту — придаточной»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алгоритм определения главной и придаточной частей, объясняют свой выбор, исправляют ошибки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корректируют свои действия на основе обсуждения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как определил главную и придаточную части в предложении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«Самостоятельно разберите 3 предложения, выделите главную и придаточную части, укажите подчинительные союзы или союзные слова.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разбирают предложения, отмечают главную и придаточную части, сверяют результаты с эталоном,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осуществляют самоконтроль; Познавательные: анализируют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выделяет главную и придаточную части в 3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зачем нам нужно уметь различать главную и придаточную части?» Предлагает составить схему, отражающую связь между частями сложноподчинённого предложения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значение умения различать части предложения, составляют схему связи главной и придаточной частей, приводят свои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участвуют в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схему связи главной и придаточной частей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«Оцените, насколько вы научились различать главную и придаточную части. Что было самым сложным? Что помогло вам разобраться?»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свои успехи, называют трудности, рассказывают, какие приёмы помогли разобраться в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уровень освоения темы и называет трудности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сложноподчинённых предложений, выделить в них главную и придаточную части</w:t>
      </w:r>
    </w:p>
    <w:p>
      <w:pPr>
        <w:spacing w:after="120"/>
      </w:pPr>
      <w:r>
        <w:t>Повышенный уровень: Составить 3 сложноподчинённых предложения на тему «Мой любимый литературный герой», указать подчинительные союзы или союзные слова</w:t>
      </w:r>
    </w:p>
    <w:p>
      <w:pPr>
        <w:spacing w:after="120"/>
      </w:pPr>
      <w:r>
        <w:t>Творческое задание: Написать мини-рассказ (5–7 предложений), используя сложноподчинённые предложения, подчеркнуть в них главную и придаточную части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разбор 3 предложений с подсказками учителя, заполнение таблицы с готовыми графами; Повышенный уровень: самостоятельный разбор 5 предложений с самостоятельным определением подчинительных союзов; Высокий уровень: составление 3 предложений с придаточными разных видов, объяснение выбора подчинительных союзов; Поддержка слабых обучающихся: использование опорных схем, карточек с примерами,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главной и придаточной частей</w:t>
      </w:r>
    </w:p>
    <w:p>
      <w:pPr>
        <w:pStyle w:val="ListBullet"/>
        <w:spacing w:after="120"/>
      </w:pPr>
      <w:r>
        <w:t>Точность определения подчинительных союзов и союзных слов</w:t>
      </w:r>
    </w:p>
    <w:p>
      <w:pPr>
        <w:pStyle w:val="ListBullet"/>
        <w:spacing w:after="120"/>
      </w:pPr>
      <w:r>
        <w:t>Логичность объяснения выбора частей предложения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и исправления ошибок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С.Г.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Понятие о сложноподчинённом предложении. Главная и придаточная части (Русский язык, 9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2026-09-26T12:37:56Z</dcterms:created>
  <dcterms:modified xsi:type="dcterms:W3CDTF">2026-09-26T12:37:56Z</dcterms:modified>
  <cp:category/>
</cp:coreProperties>
</file>